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02866" w:rsidRDefault="00424A5A">
      <w:pPr>
        <w:rPr>
          <w:rFonts w:ascii="Tahoma" w:hAnsi="Tahoma" w:cs="Tahoma"/>
          <w:sz w:val="20"/>
          <w:szCs w:val="20"/>
        </w:rPr>
      </w:pPr>
    </w:p>
    <w:p w:rsidR="00424A5A" w:rsidRPr="00102866" w:rsidRDefault="00424A5A">
      <w:pPr>
        <w:rPr>
          <w:rFonts w:ascii="Tahoma" w:hAnsi="Tahoma" w:cs="Tahoma"/>
          <w:sz w:val="20"/>
          <w:szCs w:val="20"/>
        </w:rPr>
      </w:pPr>
    </w:p>
    <w:p w:rsidR="00424A5A" w:rsidRPr="0010286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0286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02866">
        <w:tc>
          <w:tcPr>
            <w:tcW w:w="1080" w:type="dxa"/>
            <w:vAlign w:val="center"/>
          </w:tcPr>
          <w:p w:rsidR="00424A5A" w:rsidRPr="001028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286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02866" w:rsidRDefault="001028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02866">
              <w:rPr>
                <w:rFonts w:ascii="Tahoma" w:hAnsi="Tahoma" w:cs="Tahoma"/>
                <w:color w:val="0000FF"/>
                <w:sz w:val="20"/>
                <w:szCs w:val="20"/>
              </w:rPr>
              <w:t>43001-251/2021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B2402F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10286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028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286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02866" w:rsidRDefault="001028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02866">
              <w:rPr>
                <w:rFonts w:ascii="Tahoma" w:hAnsi="Tahoma" w:cs="Tahoma"/>
                <w:color w:val="0000FF"/>
                <w:sz w:val="20"/>
                <w:szCs w:val="20"/>
              </w:rPr>
              <w:t>A-183/21 G</w:t>
            </w:r>
            <w:r w:rsidR="00424A5A" w:rsidRPr="0010286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02866">
        <w:tc>
          <w:tcPr>
            <w:tcW w:w="1080" w:type="dxa"/>
            <w:vAlign w:val="center"/>
          </w:tcPr>
          <w:p w:rsidR="00424A5A" w:rsidRPr="001028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286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02866" w:rsidRDefault="00B240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30</w:t>
            </w:r>
            <w:r w:rsidR="00102866" w:rsidRPr="00102866">
              <w:rPr>
                <w:rFonts w:ascii="Tahoma" w:hAnsi="Tahoma" w:cs="Tahoma"/>
                <w:color w:val="0000FF"/>
                <w:sz w:val="20"/>
                <w:szCs w:val="20"/>
              </w:rPr>
              <w:t>.09.2021</w:t>
            </w:r>
          </w:p>
        </w:tc>
        <w:tc>
          <w:tcPr>
            <w:tcW w:w="1080" w:type="dxa"/>
            <w:vAlign w:val="center"/>
          </w:tcPr>
          <w:p w:rsidR="00424A5A" w:rsidRPr="0010286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028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286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02866" w:rsidRDefault="001028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02866">
              <w:rPr>
                <w:rFonts w:ascii="Tahoma" w:hAnsi="Tahoma" w:cs="Tahoma"/>
                <w:color w:val="0000FF"/>
                <w:sz w:val="20"/>
                <w:szCs w:val="20"/>
              </w:rPr>
              <w:t>2431-21-000892/0</w:t>
            </w:r>
          </w:p>
        </w:tc>
      </w:tr>
    </w:tbl>
    <w:p w:rsidR="00424A5A" w:rsidRPr="0010286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02866" w:rsidRDefault="00424A5A">
      <w:pPr>
        <w:rPr>
          <w:rFonts w:ascii="Tahoma" w:hAnsi="Tahoma" w:cs="Tahoma"/>
          <w:sz w:val="20"/>
          <w:szCs w:val="20"/>
        </w:rPr>
      </w:pPr>
    </w:p>
    <w:p w:rsidR="00556816" w:rsidRPr="00102866" w:rsidRDefault="00556816">
      <w:pPr>
        <w:rPr>
          <w:rFonts w:ascii="Tahoma" w:hAnsi="Tahoma" w:cs="Tahoma"/>
          <w:sz w:val="20"/>
          <w:szCs w:val="20"/>
        </w:rPr>
      </w:pPr>
    </w:p>
    <w:p w:rsidR="00424A5A" w:rsidRPr="00102866" w:rsidRDefault="00424A5A">
      <w:pPr>
        <w:rPr>
          <w:rFonts w:ascii="Tahoma" w:hAnsi="Tahoma" w:cs="Tahoma"/>
          <w:sz w:val="20"/>
          <w:szCs w:val="20"/>
        </w:rPr>
      </w:pPr>
    </w:p>
    <w:p w:rsidR="00E813F4" w:rsidRPr="0010286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0286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0286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0286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0286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0286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02866">
        <w:tc>
          <w:tcPr>
            <w:tcW w:w="9288" w:type="dxa"/>
          </w:tcPr>
          <w:p w:rsidR="00E813F4" w:rsidRPr="00102866" w:rsidRDefault="0010286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02866">
              <w:rPr>
                <w:rFonts w:ascii="Tahoma" w:hAnsi="Tahoma" w:cs="Tahoma"/>
                <w:b/>
                <w:szCs w:val="20"/>
              </w:rPr>
              <w:t>Sanacija vozišča G2-111/373 Ruda-Valeta, od km 1,195 do km 2,297 in G2-111/773 Ruda - Valeta od km 0,440 do km 2,324</w:t>
            </w:r>
          </w:p>
        </w:tc>
      </w:tr>
    </w:tbl>
    <w:p w:rsidR="00E813F4" w:rsidRPr="0010286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0286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02866" w:rsidRPr="00AE1104" w:rsidRDefault="00102866" w:rsidP="0010286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E1104">
        <w:rPr>
          <w:rFonts w:ascii="Tahoma" w:hAnsi="Tahoma" w:cs="Tahoma"/>
          <w:b/>
          <w:color w:val="333333"/>
          <w:sz w:val="20"/>
          <w:szCs w:val="20"/>
          <w:lang w:eastAsia="sl-SI"/>
        </w:rPr>
        <w:t>JN006372/2021-B01 - A-183/21; datum objave: 17.09.2021</w:t>
      </w:r>
    </w:p>
    <w:p w:rsidR="00E813F4" w:rsidRPr="004C13C3" w:rsidRDefault="00B2402F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30</w:t>
      </w:r>
      <w:r w:rsidR="00102866" w:rsidRPr="004C13C3">
        <w:rPr>
          <w:rFonts w:ascii="Tahoma" w:hAnsi="Tahoma" w:cs="Tahoma"/>
          <w:b/>
          <w:color w:val="333333"/>
          <w:szCs w:val="20"/>
          <w:shd w:val="clear" w:color="auto" w:fill="FFFFFF"/>
        </w:rPr>
        <w:t>.09.2021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102866" w:rsidRPr="004C13C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</w:p>
    <w:p w:rsidR="00E813F4" w:rsidRPr="00B2402F" w:rsidRDefault="00E813F4" w:rsidP="00B2402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B2402F">
        <w:rPr>
          <w:rFonts w:ascii="Tahoma" w:hAnsi="Tahoma" w:cs="Tahoma"/>
          <w:b/>
          <w:szCs w:val="20"/>
        </w:rPr>
        <w:t>Vprašanje:</w:t>
      </w:r>
    </w:p>
    <w:p w:rsidR="00E813F4" w:rsidRPr="00B2402F" w:rsidRDefault="00E813F4" w:rsidP="00B2402F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Pr="00B2402F" w:rsidRDefault="00B2402F" w:rsidP="00B2402F">
      <w:pPr>
        <w:pStyle w:val="BodyText2"/>
        <w:jc w:val="left"/>
        <w:rPr>
          <w:rFonts w:ascii="Tahoma" w:hAnsi="Tahoma" w:cs="Tahoma"/>
          <w:b/>
          <w:szCs w:val="20"/>
        </w:rPr>
      </w:pPr>
      <w:r w:rsidRPr="00B2402F">
        <w:rPr>
          <w:rFonts w:ascii="Tahoma" w:hAnsi="Tahoma" w:cs="Tahoma"/>
          <w:color w:val="333333"/>
          <w:szCs w:val="20"/>
          <w:shd w:val="clear" w:color="auto" w:fill="FFFFFF"/>
        </w:rPr>
        <w:t>Zaradi večjega števila ponudnikov naročnika pozivamo na spremembo referenc za ponudnika in vodjo del in sicer da so lahko referenčni posli izvedeni v zadnjih 10 letih.</w:t>
      </w:r>
      <w:r w:rsidRPr="00B2402F">
        <w:rPr>
          <w:rFonts w:ascii="Tahoma" w:hAnsi="Tahoma" w:cs="Tahoma"/>
          <w:color w:val="333333"/>
          <w:szCs w:val="20"/>
        </w:rPr>
        <w:br/>
      </w:r>
      <w:r w:rsidRPr="00B2402F">
        <w:rPr>
          <w:rFonts w:ascii="Tahoma" w:hAnsi="Tahoma" w:cs="Tahoma"/>
          <w:color w:val="333333"/>
          <w:szCs w:val="20"/>
          <w:shd w:val="clear" w:color="auto" w:fill="FFFFFF"/>
        </w:rPr>
        <w:t>Hvala.</w:t>
      </w:r>
    </w:p>
    <w:p w:rsidR="004C13C3" w:rsidRDefault="004C13C3" w:rsidP="00B2402F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B2402F" w:rsidRPr="00B2402F" w:rsidRDefault="00B2402F" w:rsidP="00B2402F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B2402F">
      <w:pPr>
        <w:pStyle w:val="BodyText2"/>
        <w:jc w:val="left"/>
        <w:rPr>
          <w:rFonts w:ascii="Tahoma" w:hAnsi="Tahoma" w:cs="Tahoma"/>
          <w:b/>
          <w:szCs w:val="20"/>
        </w:rPr>
      </w:pPr>
      <w:r w:rsidRPr="00B2402F">
        <w:rPr>
          <w:rFonts w:ascii="Tahoma" w:hAnsi="Tahoma" w:cs="Tahoma"/>
          <w:b/>
          <w:szCs w:val="20"/>
        </w:rPr>
        <w:t>Odgovor:</w:t>
      </w:r>
    </w:p>
    <w:p w:rsidR="00E76C05" w:rsidRPr="00B2402F" w:rsidRDefault="00E76C05" w:rsidP="00B2402F">
      <w:pPr>
        <w:pStyle w:val="BodyText2"/>
        <w:jc w:val="left"/>
        <w:rPr>
          <w:rFonts w:ascii="Tahoma" w:hAnsi="Tahoma" w:cs="Tahoma"/>
          <w:b/>
          <w:szCs w:val="20"/>
        </w:rPr>
      </w:pPr>
      <w:bookmarkStart w:id="0" w:name="_GoBack"/>
    </w:p>
    <w:p w:rsidR="00C07EA4" w:rsidRPr="00A414A2" w:rsidRDefault="00C07EA4" w:rsidP="00C07EA4">
      <w:pPr>
        <w:pStyle w:val="EndnoteText"/>
        <w:rPr>
          <w:rFonts w:ascii="Tahoma" w:hAnsi="Tahoma" w:cs="Tahoma"/>
          <w:szCs w:val="20"/>
        </w:rPr>
      </w:pPr>
      <w:r w:rsidRPr="00A414A2">
        <w:rPr>
          <w:rFonts w:ascii="Tahoma" w:hAnsi="Tahoma" w:cs="Tahoma"/>
          <w:szCs w:val="20"/>
        </w:rPr>
        <w:t xml:space="preserve">Referenca za </w:t>
      </w:r>
      <w:r w:rsidRPr="00A414A2">
        <w:rPr>
          <w:rFonts w:ascii="Tahoma" w:hAnsi="Tahoma" w:cs="Tahoma"/>
          <w:b/>
          <w:szCs w:val="20"/>
        </w:rPr>
        <w:t>vodjo del</w:t>
      </w:r>
      <w:r w:rsidRPr="00A414A2">
        <w:rPr>
          <w:rFonts w:ascii="Tahoma" w:hAnsi="Tahoma" w:cs="Tahoma"/>
          <w:szCs w:val="20"/>
        </w:rPr>
        <w:t xml:space="preserve"> je vezana na osebo, ki svoje strokovne sposobnosti in veščine nedvomno ohranja tudi daljše časovno obdobje, zato je zanj (zanjo) referenčno obdobje dolgo </w:t>
      </w:r>
      <w:r w:rsidRPr="00A414A2">
        <w:rPr>
          <w:rFonts w:ascii="Tahoma" w:hAnsi="Tahoma" w:cs="Tahoma"/>
          <w:b/>
          <w:szCs w:val="20"/>
        </w:rPr>
        <w:t>deset (10) let.</w:t>
      </w:r>
    </w:p>
    <w:p w:rsidR="00C07EA4" w:rsidRPr="00A414A2" w:rsidRDefault="00C07EA4" w:rsidP="00C07EA4">
      <w:pPr>
        <w:pStyle w:val="EndnoteText"/>
        <w:rPr>
          <w:rFonts w:ascii="Tahoma" w:hAnsi="Tahoma" w:cs="Tahoma"/>
          <w:szCs w:val="20"/>
        </w:rPr>
      </w:pPr>
    </w:p>
    <w:p w:rsidR="00C07EA4" w:rsidRPr="00A414A2" w:rsidRDefault="00C07EA4" w:rsidP="00C07EA4">
      <w:pPr>
        <w:pStyle w:val="EndnoteText"/>
        <w:rPr>
          <w:rFonts w:ascii="Tahoma" w:hAnsi="Tahoma" w:cs="Tahoma"/>
          <w:szCs w:val="20"/>
        </w:rPr>
      </w:pPr>
      <w:r w:rsidRPr="00A414A2">
        <w:rPr>
          <w:rFonts w:ascii="Tahoma" w:hAnsi="Tahoma" w:cs="Tahoma"/>
          <w:szCs w:val="20"/>
        </w:rPr>
        <w:t xml:space="preserve">Pri </w:t>
      </w:r>
      <w:r w:rsidRPr="00A414A2">
        <w:rPr>
          <w:rFonts w:ascii="Tahoma" w:hAnsi="Tahoma" w:cs="Tahoma"/>
          <w:b/>
          <w:szCs w:val="20"/>
        </w:rPr>
        <w:t>gospodarskih subjektih-ponudnikih</w:t>
      </w:r>
      <w:r w:rsidRPr="00A414A2">
        <w:rPr>
          <w:rFonts w:ascii="Tahoma" w:hAnsi="Tahoma" w:cs="Tahoma"/>
          <w:szCs w:val="20"/>
        </w:rPr>
        <w:t xml:space="preserve"> pa so spremembe v zasedbi in usposobljenosti strokovnih podpornih služb in stanje potrebne opreme tudi zaradi sprememb na tržišču bolj dinamične, obsežne in odločujoče, zato je primernejše referenčno obdobje </w:t>
      </w:r>
      <w:r w:rsidRPr="00A414A2">
        <w:rPr>
          <w:rFonts w:ascii="Tahoma" w:hAnsi="Tahoma" w:cs="Tahoma"/>
          <w:b/>
          <w:szCs w:val="20"/>
        </w:rPr>
        <w:t>pet (5) let.</w:t>
      </w:r>
    </w:p>
    <w:bookmarkEnd w:id="0"/>
    <w:p w:rsidR="008C68C3" w:rsidRPr="00B2402F" w:rsidRDefault="008C68C3" w:rsidP="00B2402F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B2402F" w:rsidRDefault="00E813F4" w:rsidP="00B2402F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Pr="004C13C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AE1104" w:rsidRDefault="00556816">
      <w:pPr>
        <w:rPr>
          <w:rFonts w:ascii="Tahoma" w:hAnsi="Tahoma" w:cs="Tahoma"/>
          <w:sz w:val="20"/>
          <w:szCs w:val="20"/>
        </w:rPr>
      </w:pPr>
    </w:p>
    <w:sectPr w:rsidR="00556816" w:rsidRPr="00AE1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9CC" w:rsidRDefault="005B69CC">
      <w:r>
        <w:separator/>
      </w:r>
    </w:p>
  </w:endnote>
  <w:endnote w:type="continuationSeparator" w:id="0">
    <w:p w:rsidR="005B69CC" w:rsidRDefault="005B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66" w:rsidRDefault="001028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76C0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0286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0286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0286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9CC" w:rsidRDefault="005B69CC">
      <w:r>
        <w:separator/>
      </w:r>
    </w:p>
  </w:footnote>
  <w:footnote w:type="continuationSeparator" w:id="0">
    <w:p w:rsidR="005B69CC" w:rsidRDefault="005B6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66" w:rsidRDefault="001028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66" w:rsidRDefault="001028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0286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66"/>
    <w:rsid w:val="000646A9"/>
    <w:rsid w:val="00102866"/>
    <w:rsid w:val="001836BB"/>
    <w:rsid w:val="00216549"/>
    <w:rsid w:val="002507C2"/>
    <w:rsid w:val="00290551"/>
    <w:rsid w:val="00310F18"/>
    <w:rsid w:val="003133A6"/>
    <w:rsid w:val="003560E2"/>
    <w:rsid w:val="003579C0"/>
    <w:rsid w:val="00390EF1"/>
    <w:rsid w:val="00424A5A"/>
    <w:rsid w:val="0044323F"/>
    <w:rsid w:val="004B34B5"/>
    <w:rsid w:val="004C13C3"/>
    <w:rsid w:val="00556816"/>
    <w:rsid w:val="005B69CC"/>
    <w:rsid w:val="00634B0D"/>
    <w:rsid w:val="00637BE6"/>
    <w:rsid w:val="00684193"/>
    <w:rsid w:val="007A20D6"/>
    <w:rsid w:val="007C37F3"/>
    <w:rsid w:val="008A35F5"/>
    <w:rsid w:val="008C44E7"/>
    <w:rsid w:val="008C68C3"/>
    <w:rsid w:val="009B1FD9"/>
    <w:rsid w:val="00A05C73"/>
    <w:rsid w:val="00A17575"/>
    <w:rsid w:val="00A64988"/>
    <w:rsid w:val="00AD3747"/>
    <w:rsid w:val="00AE1104"/>
    <w:rsid w:val="00B2402F"/>
    <w:rsid w:val="00C07EA4"/>
    <w:rsid w:val="00D07B32"/>
    <w:rsid w:val="00DB7CDA"/>
    <w:rsid w:val="00E51016"/>
    <w:rsid w:val="00E66D5B"/>
    <w:rsid w:val="00E76C05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D432FE"/>
  <w15:chartTrackingRefBased/>
  <w15:docId w15:val="{24DD0765-2E79-4A53-9E7D-7F56A27B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0286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0286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3</cp:revision>
  <cp:lastPrinted>2021-10-01T06:38:00Z</cp:lastPrinted>
  <dcterms:created xsi:type="dcterms:W3CDTF">2021-10-01T05:37:00Z</dcterms:created>
  <dcterms:modified xsi:type="dcterms:W3CDTF">2021-10-01T06:39:00Z</dcterms:modified>
</cp:coreProperties>
</file>